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28" w:rsidRDefault="009D772A" w:rsidP="005B3B02">
      <w:pPr>
        <w:spacing w:after="0" w:line="240" w:lineRule="auto"/>
        <w:jc w:val="center"/>
        <w:rPr>
          <w:b/>
          <w:sz w:val="28"/>
          <w:szCs w:val="28"/>
        </w:rPr>
      </w:pPr>
      <w:r>
        <w:rPr>
          <w:b/>
          <w:sz w:val="28"/>
          <w:szCs w:val="28"/>
        </w:rPr>
        <w:t>Musical I</w:t>
      </w:r>
      <w:r w:rsidR="005B3B02" w:rsidRPr="005B3B02">
        <w:rPr>
          <w:b/>
          <w:sz w:val="28"/>
          <w:szCs w:val="28"/>
        </w:rPr>
        <w:t>nstruments</w:t>
      </w:r>
    </w:p>
    <w:p w:rsidR="009D772A" w:rsidRDefault="009D772A" w:rsidP="005B3B02">
      <w:pPr>
        <w:spacing w:after="0" w:line="240" w:lineRule="auto"/>
        <w:jc w:val="center"/>
        <w:rPr>
          <w:b/>
          <w:sz w:val="28"/>
          <w:szCs w:val="28"/>
        </w:rPr>
      </w:pPr>
      <w:r>
        <w:rPr>
          <w:b/>
          <w:sz w:val="28"/>
          <w:szCs w:val="28"/>
        </w:rPr>
        <w:t>Part I</w:t>
      </w:r>
    </w:p>
    <w:p w:rsidR="005B3B02" w:rsidRDefault="005B3B02" w:rsidP="005B3B02">
      <w:pPr>
        <w:spacing w:after="0" w:line="240" w:lineRule="auto"/>
        <w:jc w:val="center"/>
        <w:rPr>
          <w:b/>
          <w:sz w:val="28"/>
          <w:szCs w:val="28"/>
        </w:rPr>
      </w:pPr>
    </w:p>
    <w:p w:rsidR="005B3B02" w:rsidRDefault="005B3B02" w:rsidP="005B3B02">
      <w:pPr>
        <w:spacing w:after="0" w:line="240" w:lineRule="auto"/>
        <w:jc w:val="right"/>
        <w:rPr>
          <w:sz w:val="24"/>
          <w:szCs w:val="24"/>
        </w:rPr>
      </w:pPr>
      <w:r w:rsidRPr="005B3B02">
        <w:rPr>
          <w:sz w:val="24"/>
          <w:szCs w:val="24"/>
        </w:rPr>
        <w:t>Name: __________________</w:t>
      </w:r>
    </w:p>
    <w:p w:rsidR="005B3B02" w:rsidRDefault="00652272" w:rsidP="00652272">
      <w:pPr>
        <w:spacing w:after="0" w:line="240" w:lineRule="auto"/>
        <w:rPr>
          <w:sz w:val="24"/>
          <w:szCs w:val="24"/>
        </w:rPr>
      </w:pPr>
      <w:r>
        <w:rPr>
          <w:sz w:val="24"/>
          <w:szCs w:val="24"/>
        </w:rPr>
        <w:t>Learning Goals:</w:t>
      </w:r>
    </w:p>
    <w:p w:rsidR="00652272" w:rsidRDefault="00652272" w:rsidP="00652272">
      <w:pPr>
        <w:spacing w:after="0" w:line="240" w:lineRule="auto"/>
        <w:rPr>
          <w:sz w:val="24"/>
          <w:szCs w:val="24"/>
        </w:rPr>
      </w:pPr>
      <w:r>
        <w:rPr>
          <w:sz w:val="24"/>
          <w:szCs w:val="24"/>
        </w:rPr>
        <w:t>Students will be able to describe how sounds are produced with vibrations.</w:t>
      </w:r>
    </w:p>
    <w:p w:rsidR="00652272" w:rsidRDefault="00652272" w:rsidP="00652272">
      <w:pPr>
        <w:spacing w:after="0" w:line="240" w:lineRule="auto"/>
        <w:rPr>
          <w:sz w:val="24"/>
          <w:szCs w:val="24"/>
        </w:rPr>
      </w:pPr>
      <w:r>
        <w:rPr>
          <w:sz w:val="24"/>
          <w:szCs w:val="24"/>
        </w:rPr>
        <w:t>Students will be able to describe how tones can be varied by changing the length of the resonant cavity.</w:t>
      </w:r>
    </w:p>
    <w:p w:rsidR="00243619" w:rsidRPr="00652272" w:rsidRDefault="00243619" w:rsidP="00652272">
      <w:pPr>
        <w:spacing w:after="0" w:line="240" w:lineRule="auto"/>
        <w:rPr>
          <w:sz w:val="24"/>
          <w:szCs w:val="24"/>
        </w:rPr>
      </w:pPr>
      <w:r>
        <w:rPr>
          <w:sz w:val="24"/>
          <w:szCs w:val="24"/>
        </w:rPr>
        <w:t>Students will know some of the instruments found in the woodwind, brass and string families.</w:t>
      </w:r>
    </w:p>
    <w:p w:rsidR="00652272" w:rsidRDefault="00652272" w:rsidP="005B3B02">
      <w:pPr>
        <w:spacing w:after="0" w:line="240" w:lineRule="auto"/>
        <w:jc w:val="right"/>
        <w:rPr>
          <w:i/>
          <w:sz w:val="24"/>
          <w:szCs w:val="24"/>
        </w:rPr>
      </w:pPr>
    </w:p>
    <w:p w:rsidR="004126AC" w:rsidRPr="004126AC" w:rsidRDefault="004126AC" w:rsidP="004126AC">
      <w:pPr>
        <w:spacing w:after="0" w:line="240" w:lineRule="auto"/>
        <w:rPr>
          <w:i/>
          <w:sz w:val="24"/>
          <w:szCs w:val="24"/>
        </w:rPr>
      </w:pPr>
      <w:r w:rsidRPr="004126AC">
        <w:rPr>
          <w:i/>
          <w:sz w:val="24"/>
          <w:szCs w:val="24"/>
        </w:rPr>
        <w:t>Predictions section – graded for completeness not correctness:</w:t>
      </w:r>
    </w:p>
    <w:p w:rsidR="005B3B02" w:rsidRDefault="004126AC" w:rsidP="004126AC">
      <w:pPr>
        <w:pStyle w:val="ListParagraph"/>
        <w:numPr>
          <w:ilvl w:val="0"/>
          <w:numId w:val="2"/>
        </w:numPr>
        <w:spacing w:after="0" w:line="240" w:lineRule="auto"/>
        <w:rPr>
          <w:sz w:val="24"/>
          <w:szCs w:val="24"/>
        </w:rPr>
      </w:pPr>
      <w:r>
        <w:rPr>
          <w:sz w:val="24"/>
          <w:szCs w:val="24"/>
        </w:rPr>
        <w:t>Name some woodwind instruments.</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4126AC" w:rsidRDefault="004126AC" w:rsidP="004126AC">
      <w:pPr>
        <w:pStyle w:val="ListParagraph"/>
        <w:numPr>
          <w:ilvl w:val="0"/>
          <w:numId w:val="2"/>
        </w:numPr>
        <w:spacing w:after="0" w:line="240" w:lineRule="auto"/>
        <w:rPr>
          <w:sz w:val="24"/>
          <w:szCs w:val="24"/>
        </w:rPr>
      </w:pPr>
      <w:r>
        <w:rPr>
          <w:sz w:val="24"/>
          <w:szCs w:val="24"/>
        </w:rPr>
        <w:t>Name some brass instruments.</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E307AF" w:rsidRDefault="00E307AF" w:rsidP="004126AC">
      <w:pPr>
        <w:pStyle w:val="ListParagraph"/>
        <w:numPr>
          <w:ilvl w:val="0"/>
          <w:numId w:val="2"/>
        </w:numPr>
        <w:spacing w:after="0" w:line="240" w:lineRule="auto"/>
        <w:rPr>
          <w:sz w:val="24"/>
          <w:szCs w:val="24"/>
        </w:rPr>
      </w:pPr>
      <w:r>
        <w:rPr>
          <w:sz w:val="24"/>
          <w:szCs w:val="24"/>
        </w:rPr>
        <w:t>Name some string instruments.</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4126AC" w:rsidRDefault="004126AC" w:rsidP="004126AC">
      <w:pPr>
        <w:pStyle w:val="ListParagraph"/>
        <w:numPr>
          <w:ilvl w:val="0"/>
          <w:numId w:val="2"/>
        </w:numPr>
        <w:spacing w:after="0" w:line="240" w:lineRule="auto"/>
        <w:rPr>
          <w:sz w:val="24"/>
          <w:szCs w:val="24"/>
        </w:rPr>
      </w:pPr>
      <w:r>
        <w:rPr>
          <w:sz w:val="24"/>
          <w:szCs w:val="24"/>
        </w:rPr>
        <w:t>Please describe with as much detail as you can, how these instruments make sound.</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4126AC" w:rsidRDefault="004126AC" w:rsidP="004126AC">
      <w:pPr>
        <w:pStyle w:val="ListParagraph"/>
        <w:numPr>
          <w:ilvl w:val="0"/>
          <w:numId w:val="2"/>
        </w:numPr>
        <w:spacing w:after="0" w:line="240" w:lineRule="auto"/>
        <w:rPr>
          <w:sz w:val="24"/>
          <w:szCs w:val="24"/>
        </w:rPr>
      </w:pPr>
      <w:r>
        <w:rPr>
          <w:sz w:val="24"/>
          <w:szCs w:val="24"/>
        </w:rPr>
        <w:t>Please describe with as much detail as you can, how different tones are made with these instruments.</w:t>
      </w:r>
    </w:p>
    <w:p w:rsidR="004126AC" w:rsidRDefault="004126AC" w:rsidP="004126AC">
      <w:pPr>
        <w:spacing w:after="0" w:line="240" w:lineRule="auto"/>
        <w:rPr>
          <w:sz w:val="24"/>
          <w:szCs w:val="24"/>
        </w:rPr>
      </w:pPr>
    </w:p>
    <w:p w:rsidR="00243619" w:rsidRDefault="00243619" w:rsidP="004126AC">
      <w:pPr>
        <w:spacing w:after="0" w:line="240" w:lineRule="auto"/>
        <w:rPr>
          <w:sz w:val="24"/>
          <w:szCs w:val="24"/>
        </w:rPr>
      </w:pPr>
    </w:p>
    <w:p w:rsidR="00243619" w:rsidRDefault="00243619" w:rsidP="004126AC">
      <w:pPr>
        <w:spacing w:after="0" w:line="240" w:lineRule="auto"/>
        <w:rPr>
          <w:sz w:val="24"/>
          <w:szCs w:val="24"/>
        </w:rPr>
      </w:pPr>
    </w:p>
    <w:p w:rsidR="00243619" w:rsidRDefault="00243619" w:rsidP="004126AC">
      <w:pPr>
        <w:spacing w:after="0" w:line="240" w:lineRule="auto"/>
        <w:rPr>
          <w:sz w:val="24"/>
          <w:szCs w:val="24"/>
        </w:rPr>
      </w:pPr>
    </w:p>
    <w:p w:rsidR="00243619" w:rsidRDefault="00243619" w:rsidP="004126AC">
      <w:pPr>
        <w:spacing w:after="0" w:line="240" w:lineRule="auto"/>
        <w:rPr>
          <w:sz w:val="24"/>
          <w:szCs w:val="24"/>
        </w:rPr>
      </w:pPr>
    </w:p>
    <w:p w:rsidR="00243619" w:rsidRDefault="00243619" w:rsidP="004126AC">
      <w:pPr>
        <w:spacing w:after="0" w:line="240" w:lineRule="auto"/>
        <w:rPr>
          <w:sz w:val="24"/>
          <w:szCs w:val="24"/>
        </w:rPr>
      </w:pPr>
    </w:p>
    <w:p w:rsidR="00243619" w:rsidRPr="00243619" w:rsidRDefault="00243619" w:rsidP="00243619">
      <w:pPr>
        <w:pStyle w:val="ListParagraph"/>
        <w:numPr>
          <w:ilvl w:val="0"/>
          <w:numId w:val="2"/>
        </w:numPr>
        <w:spacing w:after="0" w:line="240" w:lineRule="auto"/>
        <w:rPr>
          <w:sz w:val="24"/>
          <w:szCs w:val="24"/>
        </w:rPr>
      </w:pPr>
      <w:r>
        <w:rPr>
          <w:sz w:val="24"/>
          <w:szCs w:val="24"/>
        </w:rPr>
        <w:lastRenderedPageBreak/>
        <w:t>Each person in the group should make a straw instrument.</w:t>
      </w:r>
    </w:p>
    <w:p w:rsidR="004126AC" w:rsidRDefault="004126AC" w:rsidP="004126AC">
      <w:pPr>
        <w:spacing w:after="0" w:line="240" w:lineRule="auto"/>
        <w:rPr>
          <w:sz w:val="24"/>
          <w:szCs w:val="24"/>
        </w:rPr>
      </w:pPr>
      <w:r>
        <w:rPr>
          <w:sz w:val="24"/>
          <w:szCs w:val="24"/>
        </w:rPr>
        <w:t>You will need:</w:t>
      </w:r>
    </w:p>
    <w:p w:rsidR="004126AC" w:rsidRPr="004126AC" w:rsidRDefault="004126AC" w:rsidP="004126AC">
      <w:pPr>
        <w:pStyle w:val="ListParagraph"/>
        <w:numPr>
          <w:ilvl w:val="0"/>
          <w:numId w:val="3"/>
        </w:numPr>
        <w:spacing w:after="0" w:line="240" w:lineRule="auto"/>
        <w:rPr>
          <w:sz w:val="24"/>
          <w:szCs w:val="24"/>
        </w:rPr>
      </w:pPr>
      <w:r w:rsidRPr="004126AC">
        <w:rPr>
          <w:sz w:val="24"/>
          <w:szCs w:val="24"/>
        </w:rPr>
        <w:t>Straws</w:t>
      </w:r>
    </w:p>
    <w:p w:rsidR="004126AC" w:rsidRPr="00243619" w:rsidRDefault="004126AC" w:rsidP="00243619">
      <w:pPr>
        <w:pStyle w:val="ListParagraph"/>
        <w:numPr>
          <w:ilvl w:val="0"/>
          <w:numId w:val="3"/>
        </w:numPr>
        <w:spacing w:after="0" w:line="240" w:lineRule="auto"/>
        <w:rPr>
          <w:sz w:val="24"/>
          <w:szCs w:val="24"/>
        </w:rPr>
      </w:pPr>
      <w:r w:rsidRPr="004126AC">
        <w:rPr>
          <w:sz w:val="24"/>
          <w:szCs w:val="24"/>
        </w:rPr>
        <w:t>Scissors</w:t>
      </w:r>
    </w:p>
    <w:p w:rsidR="004126AC" w:rsidRDefault="004126AC" w:rsidP="004126AC">
      <w:pPr>
        <w:spacing w:after="0" w:line="240" w:lineRule="auto"/>
        <w:rPr>
          <w:sz w:val="24"/>
          <w:szCs w:val="24"/>
        </w:rPr>
      </w:pPr>
    </w:p>
    <w:p w:rsidR="004126AC" w:rsidRDefault="004126AC" w:rsidP="004126AC">
      <w:pPr>
        <w:spacing w:after="0" w:line="240" w:lineRule="auto"/>
        <w:rPr>
          <w:sz w:val="24"/>
          <w:szCs w:val="24"/>
        </w:rPr>
      </w:pPr>
      <w:r>
        <w:rPr>
          <w:sz w:val="24"/>
          <w:szCs w:val="24"/>
        </w:rPr>
        <w:t>Here’s what you do:</w:t>
      </w:r>
    </w:p>
    <w:p w:rsidR="004126AC" w:rsidRDefault="004126AC" w:rsidP="004126AC">
      <w:pPr>
        <w:pStyle w:val="ListParagraph"/>
        <w:numPr>
          <w:ilvl w:val="0"/>
          <w:numId w:val="4"/>
        </w:numPr>
        <w:spacing w:after="0" w:line="240" w:lineRule="auto"/>
        <w:rPr>
          <w:sz w:val="24"/>
          <w:szCs w:val="24"/>
        </w:rPr>
      </w:pPr>
      <w:r w:rsidRPr="004126AC">
        <w:rPr>
          <w:sz w:val="24"/>
          <w:szCs w:val="24"/>
        </w:rPr>
        <w:t>Take the straw and the scissors, and cut off the tip of the straw to a point, like so.  (Try to get both sides to be the same.)</w:t>
      </w:r>
    </w:p>
    <w:p w:rsidR="00E307AF" w:rsidRDefault="00E307AF" w:rsidP="00E307AF">
      <w:pPr>
        <w:spacing w:after="0" w:line="240" w:lineRule="auto"/>
        <w:rPr>
          <w:sz w:val="24"/>
          <w:szCs w:val="24"/>
        </w:rPr>
      </w:pPr>
    </w:p>
    <w:p w:rsidR="00E307AF" w:rsidRDefault="00E307AF" w:rsidP="00E307AF">
      <w:pPr>
        <w:spacing w:after="0" w:line="240" w:lineRule="auto"/>
        <w:jc w:val="center"/>
        <w:rPr>
          <w:noProof/>
        </w:rPr>
      </w:pPr>
      <w:r w:rsidRPr="00E307AF">
        <w:rPr>
          <w:sz w:val="24"/>
          <w:szCs w:val="24"/>
        </w:rPr>
        <w:drawing>
          <wp:inline distT="0" distB="0" distL="0" distR="0">
            <wp:extent cx="238125" cy="10668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4800" cy="1295400"/>
                      <a:chOff x="4343400" y="2438400"/>
                      <a:chExt cx="304800" cy="1295400"/>
                    </a:xfrm>
                  </a:grpSpPr>
                  <a:sp>
                    <a:nvSpPr>
                      <a:cNvPr id="4" name="Isosceles Triangle 3"/>
                      <a:cNvSpPr/>
                    </a:nvSpPr>
                    <a:spPr>
                      <a:xfrm>
                        <a:off x="4419600" y="2438400"/>
                        <a:ext cx="228600" cy="381000"/>
                      </a:xfrm>
                      <a:prstGeom prst="triangle">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4343400" y="2819400"/>
                        <a:ext cx="304800" cy="91440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Content Placeholder 5"/>
                      <a:cNvSpPr>
                        <a:spLocks noGrp="1"/>
                      </a:cNvSpPr>
                    </a:nvSpPr>
                    <a:spPr>
                      <a:xfrm>
                        <a:off x="4343400" y="2438400"/>
                        <a:ext cx="228600" cy="381000"/>
                      </a:xfrm>
                      <a:prstGeom prst="triangle">
                        <a:avLst/>
                      </a:prstGeom>
                      <a:solidFill>
                        <a:srgbClr val="FF0000"/>
                      </a:solidFill>
                      <a:ln>
                        <a:solidFill>
                          <a:srgbClr val="FF0000"/>
                        </a:solidFill>
                      </a:ln>
                    </a:spPr>
                    <a:txSp>
                      <a:txBody>
                        <a:bodyPr vert="horz" lIns="91440" tIns="45720" rIns="91440" bIns="45720" rtlCol="0" anchor="ctr">
                          <a:normAutofit fontScale="25000" lnSpcReduction="20000"/>
                        </a:bodyPr>
                        <a:lstStyle>
                          <a:lvl1pPr marL="342900" indent="-342900" algn="l" defTabSz="914400" rtl="0" eaLnBrk="1" latinLnBrk="0" hangingPunct="1">
                            <a:spcBef>
                              <a:spcPct val="20000"/>
                            </a:spcBef>
                            <a:buFont typeface="Arial" pitchFamily="34" charset="0"/>
                            <a:buChar char="•"/>
                            <a:defRPr sz="3200" kern="1200">
                              <a:solidFill>
                                <a:schemeClr val="lt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lt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lt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lt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lt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lt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lt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lt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lt1"/>
                              </a:solidFill>
                              <a:latin typeface="+mn-lt"/>
                              <a:ea typeface="+mn-ea"/>
                              <a:cs typeface="+mn-cs"/>
                            </a:defRPr>
                          </a:lvl9pPr>
                        </a:lstStyle>
                        <a:p>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E307AF">
        <w:rPr>
          <w:noProof/>
        </w:rPr>
        <w:t xml:space="preserve"> </w:t>
      </w:r>
      <w:r w:rsidRPr="00E307AF">
        <w:rPr>
          <w:sz w:val="24"/>
          <w:szCs w:val="24"/>
        </w:rPr>
        <w:drawing>
          <wp:inline distT="0" distB="0" distL="0" distR="0">
            <wp:extent cx="1038225" cy="904875"/>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71600" cy="1147465"/>
                      <a:chOff x="6477000" y="2057400"/>
                      <a:chExt cx="1371600" cy="1147465"/>
                    </a:xfrm>
                  </a:grpSpPr>
                  <a:cxnSp>
                    <a:nvCxnSpPr>
                      <a:cNvPr id="14" name="Straight Arrow Connector 13"/>
                      <a:cNvCxnSpPr/>
                    </a:nvCxnSpPr>
                    <a:spPr>
                      <a:xfrm rot="10800000">
                        <a:off x="6477000" y="2057400"/>
                        <a:ext cx="6858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6629400" y="2743200"/>
                        <a:ext cx="1219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solidFill>
                                <a:srgbClr val="FF0000"/>
                              </a:solidFill>
                              <a:latin typeface="Comic Sans MS" pitchFamily="66" charset="0"/>
                            </a:rPr>
                            <a:t>Cut tip of straw like so…</a:t>
                          </a:r>
                          <a:endParaRPr lang="en-US" sz="1200" dirty="0">
                            <a:solidFill>
                              <a:srgbClr val="FF0000"/>
                            </a:solidFill>
                            <a:latin typeface="Comic Sans MS" pitchFamily="66" charset="0"/>
                          </a:endParaRPr>
                        </a:p>
                      </a:txBody>
                      <a:useSpRect/>
                    </a:txSp>
                  </a:sp>
                </lc:lockedCanvas>
              </a:graphicData>
            </a:graphic>
          </wp:inline>
        </w:drawing>
      </w:r>
    </w:p>
    <w:p w:rsidR="00E307AF" w:rsidRPr="00E307AF" w:rsidRDefault="00E307AF" w:rsidP="00E307AF">
      <w:pPr>
        <w:spacing w:after="0" w:line="240" w:lineRule="auto"/>
        <w:jc w:val="center"/>
        <w:rPr>
          <w:sz w:val="24"/>
          <w:szCs w:val="24"/>
        </w:rPr>
      </w:pPr>
    </w:p>
    <w:p w:rsidR="004126AC" w:rsidRPr="004126AC" w:rsidRDefault="004126AC" w:rsidP="004126AC">
      <w:pPr>
        <w:pStyle w:val="ListParagraph"/>
        <w:numPr>
          <w:ilvl w:val="0"/>
          <w:numId w:val="4"/>
        </w:numPr>
        <w:spacing w:after="0" w:line="240" w:lineRule="auto"/>
        <w:rPr>
          <w:sz w:val="24"/>
          <w:szCs w:val="24"/>
        </w:rPr>
      </w:pPr>
      <w:r w:rsidRPr="004126AC">
        <w:rPr>
          <w:sz w:val="24"/>
          <w:szCs w:val="24"/>
        </w:rPr>
        <w:t xml:space="preserve">Now, </w:t>
      </w:r>
      <w:r w:rsidRPr="004126AC">
        <w:rPr>
          <w:i/>
          <w:sz w:val="24"/>
          <w:szCs w:val="24"/>
        </w:rPr>
        <w:t>gently</w:t>
      </w:r>
      <w:r w:rsidRPr="004126AC">
        <w:rPr>
          <w:sz w:val="24"/>
          <w:szCs w:val="24"/>
        </w:rPr>
        <w:t xml:space="preserve"> chew on the st</w:t>
      </w:r>
      <w:r>
        <w:rPr>
          <w:sz w:val="24"/>
          <w:szCs w:val="24"/>
        </w:rPr>
        <w:t>r</w:t>
      </w:r>
      <w:r w:rsidRPr="004126AC">
        <w:rPr>
          <w:sz w:val="24"/>
          <w:szCs w:val="24"/>
        </w:rPr>
        <w:t xml:space="preserve">aw to soften the tip, and to get the edges to be </w:t>
      </w:r>
      <w:proofErr w:type="spellStart"/>
      <w:r w:rsidRPr="004126AC">
        <w:rPr>
          <w:sz w:val="24"/>
          <w:szCs w:val="24"/>
        </w:rPr>
        <w:t>smooshed</w:t>
      </w:r>
      <w:proofErr w:type="spellEnd"/>
      <w:r w:rsidRPr="004126AC">
        <w:rPr>
          <w:sz w:val="24"/>
          <w:szCs w:val="24"/>
        </w:rPr>
        <w:t xml:space="preserve"> together.  You would like</w:t>
      </w:r>
      <w:r>
        <w:rPr>
          <w:sz w:val="24"/>
          <w:szCs w:val="24"/>
        </w:rPr>
        <w:t xml:space="preserve"> </w:t>
      </w:r>
      <w:r w:rsidRPr="004126AC">
        <w:rPr>
          <w:sz w:val="24"/>
          <w:szCs w:val="24"/>
        </w:rPr>
        <w:t xml:space="preserve">the two tips to be </w:t>
      </w:r>
      <w:r w:rsidRPr="004126AC">
        <w:rPr>
          <w:i/>
          <w:sz w:val="24"/>
          <w:szCs w:val="24"/>
        </w:rPr>
        <w:t>almost</w:t>
      </w:r>
      <w:r w:rsidRPr="004126AC">
        <w:rPr>
          <w:sz w:val="24"/>
          <w:szCs w:val="24"/>
        </w:rPr>
        <w:t xml:space="preserve"> touching each other.</w:t>
      </w:r>
    </w:p>
    <w:p w:rsidR="004126AC" w:rsidRDefault="004126AC" w:rsidP="004126AC">
      <w:pPr>
        <w:pStyle w:val="ListParagraph"/>
        <w:numPr>
          <w:ilvl w:val="0"/>
          <w:numId w:val="4"/>
        </w:numPr>
        <w:spacing w:after="0" w:line="240" w:lineRule="auto"/>
        <w:rPr>
          <w:sz w:val="24"/>
          <w:szCs w:val="24"/>
        </w:rPr>
      </w:pPr>
      <w:r w:rsidRPr="004126AC">
        <w:rPr>
          <w:sz w:val="24"/>
          <w:szCs w:val="24"/>
        </w:rPr>
        <w:t xml:space="preserve">Now, put the pointy end in </w:t>
      </w:r>
      <w:r w:rsidR="00243619">
        <w:rPr>
          <w:sz w:val="24"/>
          <w:szCs w:val="24"/>
        </w:rPr>
        <w:t>you</w:t>
      </w:r>
      <w:r w:rsidRPr="004126AC">
        <w:rPr>
          <w:sz w:val="24"/>
          <w:szCs w:val="24"/>
        </w:rPr>
        <w:t xml:space="preserve">r mouth, and </w:t>
      </w:r>
      <w:r w:rsidRPr="004126AC">
        <w:rPr>
          <w:i/>
          <w:sz w:val="24"/>
          <w:szCs w:val="24"/>
        </w:rPr>
        <w:t>blow really hard</w:t>
      </w:r>
      <w:r w:rsidRPr="004126AC">
        <w:rPr>
          <w:sz w:val="24"/>
          <w:szCs w:val="24"/>
        </w:rPr>
        <w:t>.  If y</w:t>
      </w:r>
      <w:r w:rsidR="00243619">
        <w:rPr>
          <w:sz w:val="24"/>
          <w:szCs w:val="24"/>
        </w:rPr>
        <w:t>ou</w:t>
      </w:r>
      <w:r w:rsidRPr="004126AC">
        <w:rPr>
          <w:sz w:val="24"/>
          <w:szCs w:val="24"/>
        </w:rPr>
        <w:t xml:space="preserve"> do it right (it might take some practice), y</w:t>
      </w:r>
      <w:r w:rsidR="00243619">
        <w:rPr>
          <w:sz w:val="24"/>
          <w:szCs w:val="24"/>
        </w:rPr>
        <w:t>ou</w:t>
      </w:r>
      <w:r w:rsidRPr="004126AC">
        <w:rPr>
          <w:sz w:val="24"/>
          <w:szCs w:val="24"/>
        </w:rPr>
        <w:t xml:space="preserve"> will get a very loud sound from the straw instrument!</w:t>
      </w:r>
    </w:p>
    <w:p w:rsidR="00E307AF" w:rsidRDefault="00E307AF" w:rsidP="00E307AF">
      <w:pPr>
        <w:spacing w:after="0" w:line="240" w:lineRule="auto"/>
        <w:rPr>
          <w:sz w:val="24"/>
          <w:szCs w:val="24"/>
        </w:rPr>
      </w:pPr>
    </w:p>
    <w:p w:rsidR="00705E3F" w:rsidRDefault="00705E3F" w:rsidP="00705E3F">
      <w:pPr>
        <w:pStyle w:val="ListParagraph"/>
        <w:numPr>
          <w:ilvl w:val="0"/>
          <w:numId w:val="2"/>
        </w:numPr>
        <w:spacing w:after="0" w:line="240" w:lineRule="auto"/>
        <w:rPr>
          <w:sz w:val="24"/>
          <w:szCs w:val="24"/>
        </w:rPr>
      </w:pPr>
      <w:r>
        <w:rPr>
          <w:sz w:val="24"/>
          <w:szCs w:val="24"/>
        </w:rPr>
        <w:t>What is making the sound? Describe in detail where the sound is coming from.</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705E3F">
      <w:pPr>
        <w:pStyle w:val="ListParagraph"/>
        <w:numPr>
          <w:ilvl w:val="0"/>
          <w:numId w:val="2"/>
        </w:numPr>
        <w:spacing w:after="0" w:line="240" w:lineRule="auto"/>
        <w:rPr>
          <w:sz w:val="24"/>
          <w:szCs w:val="24"/>
        </w:rPr>
      </w:pPr>
      <w:r>
        <w:rPr>
          <w:sz w:val="24"/>
          <w:szCs w:val="24"/>
        </w:rPr>
        <w:t>What real instrument(s) does this remind you of?</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705E3F" w:rsidRPr="00705E3F" w:rsidRDefault="00E307AF" w:rsidP="00705E3F">
      <w:pPr>
        <w:pStyle w:val="ListParagraph"/>
        <w:numPr>
          <w:ilvl w:val="0"/>
          <w:numId w:val="2"/>
        </w:numPr>
        <w:spacing w:after="0" w:line="240" w:lineRule="auto"/>
        <w:rPr>
          <w:sz w:val="24"/>
          <w:szCs w:val="24"/>
        </w:rPr>
      </w:pPr>
      <w:r w:rsidRPr="00E307AF">
        <w:rPr>
          <w:sz w:val="24"/>
          <w:szCs w:val="24"/>
        </w:rPr>
        <w:t xml:space="preserve">Take a second straw and slide it over the first. </w:t>
      </w:r>
      <w:r>
        <w:rPr>
          <w:sz w:val="24"/>
          <w:szCs w:val="24"/>
        </w:rPr>
        <w:t>What happens to the sound as you slide your second straw up and down? What kind of instrument does this remind you of?</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E307AF" w:rsidRDefault="00E307AF" w:rsidP="00E307AF">
      <w:pPr>
        <w:pStyle w:val="ListParagraph"/>
        <w:numPr>
          <w:ilvl w:val="0"/>
          <w:numId w:val="2"/>
        </w:numPr>
        <w:spacing w:after="0" w:line="240" w:lineRule="auto"/>
        <w:rPr>
          <w:sz w:val="24"/>
          <w:szCs w:val="24"/>
        </w:rPr>
      </w:pPr>
      <w:r>
        <w:rPr>
          <w:sz w:val="24"/>
          <w:szCs w:val="24"/>
        </w:rPr>
        <w:lastRenderedPageBreak/>
        <w:t>Make a skinny straw instrument and a fat straw instrument</w:t>
      </w:r>
      <w:r w:rsidR="00243619">
        <w:rPr>
          <w:sz w:val="24"/>
          <w:szCs w:val="24"/>
        </w:rPr>
        <w:t xml:space="preserve"> – one per group.</w:t>
      </w:r>
      <w:r>
        <w:rPr>
          <w:sz w:val="24"/>
          <w:szCs w:val="24"/>
        </w:rPr>
        <w:t xml:space="preserve">  How do they compare?</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9D772A" w:rsidRDefault="009D772A"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E307AF" w:rsidRDefault="00243619" w:rsidP="00E307AF">
      <w:pPr>
        <w:pStyle w:val="ListParagraph"/>
        <w:numPr>
          <w:ilvl w:val="0"/>
          <w:numId w:val="2"/>
        </w:numPr>
        <w:spacing w:after="0" w:line="240" w:lineRule="auto"/>
        <w:rPr>
          <w:sz w:val="24"/>
          <w:szCs w:val="24"/>
        </w:rPr>
      </w:pPr>
      <w:r>
        <w:rPr>
          <w:sz w:val="24"/>
          <w:szCs w:val="24"/>
        </w:rPr>
        <w:t xml:space="preserve">Now use the water bottle. </w:t>
      </w:r>
      <w:r w:rsidR="00E307AF">
        <w:rPr>
          <w:sz w:val="24"/>
          <w:szCs w:val="24"/>
        </w:rPr>
        <w:t>Blow over the top of the water bottle until you have a tone.  Is it low or high?</w:t>
      </w:r>
    </w:p>
    <w:p w:rsidR="00243619" w:rsidRPr="00243619" w:rsidRDefault="00243619" w:rsidP="00243619">
      <w:pPr>
        <w:spacing w:after="0" w:line="240" w:lineRule="auto"/>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E307AF">
      <w:pPr>
        <w:pStyle w:val="ListParagraph"/>
        <w:numPr>
          <w:ilvl w:val="0"/>
          <w:numId w:val="2"/>
        </w:numPr>
        <w:spacing w:after="0" w:line="240" w:lineRule="auto"/>
        <w:rPr>
          <w:sz w:val="24"/>
          <w:szCs w:val="24"/>
        </w:rPr>
      </w:pPr>
      <w:r>
        <w:rPr>
          <w:sz w:val="24"/>
          <w:szCs w:val="24"/>
        </w:rPr>
        <w:t>What kind of instrument does the bottle remind you of?</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E307AF" w:rsidRDefault="00E307AF" w:rsidP="00E307AF">
      <w:pPr>
        <w:pStyle w:val="ListParagraph"/>
        <w:numPr>
          <w:ilvl w:val="0"/>
          <w:numId w:val="2"/>
        </w:numPr>
        <w:spacing w:after="0" w:line="240" w:lineRule="auto"/>
        <w:rPr>
          <w:sz w:val="24"/>
          <w:szCs w:val="24"/>
        </w:rPr>
      </w:pPr>
      <w:r>
        <w:rPr>
          <w:sz w:val="24"/>
          <w:szCs w:val="24"/>
        </w:rPr>
        <w:t xml:space="preserve">Figure out how to make a new tone with the same water bottle. Describe what you did to vary the tone.  </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Pr="00243619" w:rsidRDefault="00243619" w:rsidP="00243619">
      <w:pPr>
        <w:spacing w:after="0" w:line="240" w:lineRule="auto"/>
        <w:rPr>
          <w:sz w:val="24"/>
          <w:szCs w:val="24"/>
        </w:rPr>
      </w:pPr>
    </w:p>
    <w:p w:rsidR="00243619" w:rsidRDefault="00243619" w:rsidP="00243619">
      <w:pPr>
        <w:pStyle w:val="ListParagraph"/>
        <w:spacing w:after="0" w:line="240" w:lineRule="auto"/>
        <w:ind w:left="360"/>
        <w:rPr>
          <w:sz w:val="24"/>
          <w:szCs w:val="24"/>
        </w:rPr>
      </w:pPr>
    </w:p>
    <w:p w:rsidR="00E307AF" w:rsidRDefault="00E307AF" w:rsidP="00E307AF">
      <w:pPr>
        <w:pStyle w:val="ListParagraph"/>
        <w:numPr>
          <w:ilvl w:val="0"/>
          <w:numId w:val="2"/>
        </w:numPr>
        <w:spacing w:after="0" w:line="240" w:lineRule="auto"/>
        <w:rPr>
          <w:sz w:val="24"/>
          <w:szCs w:val="24"/>
        </w:rPr>
      </w:pPr>
      <w:r>
        <w:rPr>
          <w:sz w:val="24"/>
          <w:szCs w:val="24"/>
        </w:rPr>
        <w:t xml:space="preserve">Would the straw instrument and the bottle instrument be woodwinds, strings or brass? </w:t>
      </w:r>
      <w:r w:rsidR="00243619">
        <w:rPr>
          <w:sz w:val="24"/>
          <w:szCs w:val="24"/>
        </w:rPr>
        <w:t>Look at</w:t>
      </w:r>
      <w:r>
        <w:rPr>
          <w:sz w:val="24"/>
          <w:szCs w:val="24"/>
        </w:rPr>
        <w:t xml:space="preserve"> </w:t>
      </w:r>
      <w:hyperlink r:id="rId5" w:history="1">
        <w:r w:rsidRPr="003641D2">
          <w:rPr>
            <w:rStyle w:val="Hyperlink"/>
            <w:sz w:val="24"/>
            <w:szCs w:val="24"/>
          </w:rPr>
          <w:t>www.dsokids.com</w:t>
        </w:r>
      </w:hyperlink>
      <w:r>
        <w:rPr>
          <w:sz w:val="24"/>
          <w:szCs w:val="24"/>
        </w:rPr>
        <w:t xml:space="preserve"> for information.</w:t>
      </w:r>
      <w:r w:rsidR="00243619">
        <w:rPr>
          <w:sz w:val="24"/>
          <w:szCs w:val="24"/>
        </w:rPr>
        <w:t xml:space="preserve"> Look under Listen By Instrument.</w:t>
      </w: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9D772A" w:rsidRDefault="009D772A"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243619" w:rsidRDefault="00243619" w:rsidP="00243619">
      <w:pPr>
        <w:pStyle w:val="ListParagraph"/>
        <w:spacing w:after="0" w:line="240" w:lineRule="auto"/>
        <w:ind w:left="360"/>
        <w:rPr>
          <w:sz w:val="24"/>
          <w:szCs w:val="24"/>
        </w:rPr>
      </w:pPr>
    </w:p>
    <w:p w:rsidR="00652272" w:rsidRPr="00652272" w:rsidRDefault="00652272" w:rsidP="00652272">
      <w:pPr>
        <w:pStyle w:val="ListParagraph"/>
        <w:numPr>
          <w:ilvl w:val="0"/>
          <w:numId w:val="2"/>
        </w:numPr>
        <w:spacing w:after="0" w:line="240" w:lineRule="auto"/>
        <w:rPr>
          <w:sz w:val="24"/>
          <w:szCs w:val="24"/>
        </w:rPr>
      </w:pPr>
      <w:r>
        <w:rPr>
          <w:sz w:val="24"/>
          <w:szCs w:val="24"/>
        </w:rPr>
        <w:lastRenderedPageBreak/>
        <w:t>Hold a small pocket comb with the teeth pointed toward you. Place a piece of paper on the side closest to you, holding it in place with your thumbs.  By holding the comb and piece of paper together with your lips and blowing, you can make the paper vibrate which makes a sound.</w:t>
      </w:r>
      <w:r w:rsidR="00E307AF" w:rsidRPr="00652272">
        <w:rPr>
          <w:sz w:val="24"/>
          <w:szCs w:val="24"/>
        </w:rPr>
        <w:t xml:space="preserve"> </w:t>
      </w:r>
      <w:r>
        <w:rPr>
          <w:sz w:val="24"/>
          <w:szCs w:val="24"/>
        </w:rPr>
        <w:t xml:space="preserve">This is a reed </w:t>
      </w:r>
      <w:r w:rsidR="00243619">
        <w:rPr>
          <w:sz w:val="24"/>
          <w:szCs w:val="24"/>
        </w:rPr>
        <w:t>mouthpiece</w:t>
      </w:r>
      <w:r>
        <w:rPr>
          <w:sz w:val="24"/>
          <w:szCs w:val="24"/>
        </w:rPr>
        <w:t>.</w:t>
      </w:r>
    </w:p>
    <w:p w:rsidR="00E307AF" w:rsidRDefault="00E307AF" w:rsidP="00652272">
      <w:pPr>
        <w:pStyle w:val="ListParagraph"/>
        <w:spacing w:after="0" w:line="240" w:lineRule="auto"/>
        <w:ind w:left="360"/>
        <w:jc w:val="center"/>
        <w:rPr>
          <w:sz w:val="24"/>
          <w:szCs w:val="24"/>
        </w:rPr>
      </w:pPr>
      <w:r>
        <w:rPr>
          <w:noProof/>
          <w:sz w:val="24"/>
          <w:szCs w:val="24"/>
        </w:rPr>
        <w:drawing>
          <wp:inline distT="0" distB="0" distL="0" distR="0">
            <wp:extent cx="4019550" cy="1971675"/>
            <wp:effectExtent l="19050" t="0" r="0" b="0"/>
            <wp:docPr id="3" name="Picture 2" descr="makeshiftwoodw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shiftwoodwind.gif"/>
                    <pic:cNvPicPr/>
                  </pic:nvPicPr>
                  <pic:blipFill>
                    <a:blip r:embed="rId6" cstate="print"/>
                    <a:stretch>
                      <a:fillRect/>
                    </a:stretch>
                  </pic:blipFill>
                  <pic:spPr>
                    <a:xfrm>
                      <a:off x="0" y="0"/>
                      <a:ext cx="4019550" cy="1971675"/>
                    </a:xfrm>
                    <a:prstGeom prst="rect">
                      <a:avLst/>
                    </a:prstGeom>
                  </pic:spPr>
                </pic:pic>
              </a:graphicData>
            </a:graphic>
          </wp:inline>
        </w:drawing>
      </w:r>
    </w:p>
    <w:p w:rsidR="00652272" w:rsidRDefault="00652272" w:rsidP="00705E3F">
      <w:pPr>
        <w:pStyle w:val="ListParagraph"/>
        <w:spacing w:after="0" w:line="240" w:lineRule="auto"/>
        <w:ind w:left="360"/>
        <w:rPr>
          <w:sz w:val="24"/>
          <w:szCs w:val="24"/>
        </w:rPr>
      </w:pPr>
    </w:p>
    <w:p w:rsidR="00E307AF" w:rsidRPr="00E307AF" w:rsidRDefault="00E307AF" w:rsidP="00E307AF">
      <w:pPr>
        <w:pStyle w:val="ListParagraph"/>
        <w:spacing w:after="0" w:line="240" w:lineRule="auto"/>
        <w:ind w:left="360"/>
        <w:rPr>
          <w:sz w:val="24"/>
          <w:szCs w:val="24"/>
        </w:rPr>
      </w:pPr>
    </w:p>
    <w:sectPr w:rsidR="00E307AF" w:rsidRPr="00E307AF" w:rsidSect="00973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E1A6E"/>
    <w:multiLevelType w:val="hybridMultilevel"/>
    <w:tmpl w:val="27E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34ADA"/>
    <w:multiLevelType w:val="hybridMultilevel"/>
    <w:tmpl w:val="789EEB10"/>
    <w:lvl w:ilvl="0" w:tplc="FFEA5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8B6419"/>
    <w:multiLevelType w:val="hybridMultilevel"/>
    <w:tmpl w:val="DED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56217"/>
    <w:multiLevelType w:val="hybridMultilevel"/>
    <w:tmpl w:val="C3D4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1948"/>
    <w:rsid w:val="00243619"/>
    <w:rsid w:val="004126AC"/>
    <w:rsid w:val="005B3B02"/>
    <w:rsid w:val="00652272"/>
    <w:rsid w:val="00705E3F"/>
    <w:rsid w:val="00973828"/>
    <w:rsid w:val="009D772A"/>
    <w:rsid w:val="00C21948"/>
    <w:rsid w:val="00E30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02"/>
    <w:pPr>
      <w:ind w:left="720"/>
      <w:contextualSpacing/>
    </w:pPr>
  </w:style>
  <w:style w:type="paragraph" w:styleId="BalloonText">
    <w:name w:val="Balloon Text"/>
    <w:basedOn w:val="Normal"/>
    <w:link w:val="BalloonTextChar"/>
    <w:uiPriority w:val="99"/>
    <w:semiHidden/>
    <w:unhideWhenUsed/>
    <w:rsid w:val="00E3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AF"/>
    <w:rPr>
      <w:rFonts w:ascii="Tahoma" w:hAnsi="Tahoma" w:cs="Tahoma"/>
      <w:sz w:val="16"/>
      <w:szCs w:val="16"/>
    </w:rPr>
  </w:style>
  <w:style w:type="character" w:styleId="Hyperlink">
    <w:name w:val="Hyperlink"/>
    <w:basedOn w:val="DefaultParagraphFont"/>
    <w:uiPriority w:val="99"/>
    <w:unhideWhenUsed/>
    <w:rsid w:val="00E307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dsok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cp:lastPrinted>2010-09-27T04:40:00Z</cp:lastPrinted>
  <dcterms:created xsi:type="dcterms:W3CDTF">2010-09-27T02:13:00Z</dcterms:created>
  <dcterms:modified xsi:type="dcterms:W3CDTF">2010-09-27T04:40:00Z</dcterms:modified>
</cp:coreProperties>
</file>